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86" w:rsidRPr="00B8735E" w:rsidRDefault="005C1B86" w:rsidP="005C1B86">
      <w:pPr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ՀԱՅՏԱՐԱՐՈՒԹՅՈՒՆ</w:t>
      </w:r>
    </w:p>
    <w:p w:rsidR="005C1B86" w:rsidRPr="00B8735E" w:rsidRDefault="005C1B86" w:rsidP="005C1B86">
      <w:pPr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պայմանագիր կնքելու որոշման մասին</w:t>
      </w:r>
    </w:p>
    <w:p w:rsidR="005C1B86" w:rsidRPr="00B8735E" w:rsidRDefault="005C1B86" w:rsidP="00D11AB3">
      <w:pPr>
        <w:pStyle w:val="3"/>
        <w:rPr>
          <w:rFonts w:ascii="GHEA Grapalat" w:hAnsi="GHEA Grapalat" w:cs="Sylfaen"/>
          <w:i w:val="0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i w:val="0"/>
          <w:color w:val="000000" w:themeColor="text1"/>
          <w:sz w:val="16"/>
          <w:szCs w:val="16"/>
          <w:lang w:val="af-ZA"/>
        </w:rPr>
        <w:t>Ընթացակարգի ծածկագիրը</w:t>
      </w:r>
      <w:r w:rsidRPr="00B8735E">
        <w:rPr>
          <w:rFonts w:ascii="GHEA Grapalat" w:hAnsi="GHEA Grapalat" w:cs="Arial"/>
          <w:i w:val="0"/>
          <w:color w:val="000000" w:themeColor="text1"/>
          <w:sz w:val="16"/>
          <w:szCs w:val="16"/>
          <w:lang w:val="af-ZA"/>
        </w:rPr>
        <w:t xml:space="preserve">` </w:t>
      </w:r>
      <w:r w:rsidR="00214E28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</w:t>
      </w:r>
      <w:r w:rsidR="00953113"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 xml:space="preserve"> </w:t>
      </w:r>
      <w:r w:rsidR="000F7EF6" w:rsidRPr="00B8735E">
        <w:rPr>
          <w:rFonts w:ascii="GHEA Grapalat" w:hAnsi="GHEA Grapalat"/>
          <w:i w:val="0"/>
          <w:sz w:val="16"/>
          <w:szCs w:val="16"/>
          <w:lang w:val="ru-RU"/>
        </w:rPr>
        <w:t>ԿՏ</w:t>
      </w:r>
      <w:r w:rsidR="000F7EF6" w:rsidRPr="00B8735E">
        <w:rPr>
          <w:rFonts w:ascii="GHEA Grapalat" w:hAnsi="GHEA Grapalat"/>
          <w:i w:val="0"/>
          <w:sz w:val="16"/>
          <w:szCs w:val="16"/>
          <w:lang w:val="af-ZA"/>
        </w:rPr>
        <w:t>-</w:t>
      </w:r>
      <w:r w:rsidR="000F7EF6" w:rsidRPr="00B8735E">
        <w:rPr>
          <w:rFonts w:ascii="GHEA Grapalat" w:hAnsi="GHEA Grapalat"/>
          <w:i w:val="0"/>
          <w:sz w:val="16"/>
          <w:szCs w:val="16"/>
          <w:lang w:val="ru-RU"/>
        </w:rPr>
        <w:t>ԳՀԱՊՁԲ</w:t>
      </w:r>
      <w:r w:rsidR="003F3DC4" w:rsidRPr="00B8735E">
        <w:rPr>
          <w:rFonts w:ascii="GHEA Grapalat" w:hAnsi="GHEA Grapalat"/>
          <w:i w:val="0"/>
          <w:sz w:val="16"/>
          <w:szCs w:val="16"/>
          <w:lang w:val="af-ZA"/>
        </w:rPr>
        <w:t>-25/07</w:t>
      </w:r>
      <w:r w:rsidR="00214E28" w:rsidRPr="00B8735E">
        <w:rPr>
          <w:rFonts w:ascii="GHEA Grapalat" w:hAnsi="GHEA Grapalat"/>
          <w:i w:val="0"/>
          <w:color w:val="000000" w:themeColor="text1"/>
          <w:sz w:val="16"/>
          <w:szCs w:val="16"/>
          <w:lang w:val="af-ZA"/>
        </w:rPr>
        <w:t></w:t>
      </w:r>
    </w:p>
    <w:p w:rsidR="00B74C68" w:rsidRPr="00B8735E" w:rsidRDefault="00B74C68" w:rsidP="005C1B86">
      <w:pPr>
        <w:pStyle w:val="3"/>
        <w:jc w:val="left"/>
        <w:rPr>
          <w:rFonts w:ascii="GHEA Grapalat" w:hAnsi="GHEA Grapalat" w:cs="Arial"/>
          <w:b w:val="0"/>
          <w:i w:val="0"/>
          <w:color w:val="000000" w:themeColor="text1"/>
          <w:sz w:val="16"/>
          <w:szCs w:val="16"/>
          <w:lang w:val="hy-AM"/>
        </w:rPr>
      </w:pPr>
    </w:p>
    <w:p w:rsidR="005C1B86" w:rsidRPr="00B8735E" w:rsidRDefault="000F7EF6" w:rsidP="002D6240">
      <w:pPr>
        <w:tabs>
          <w:tab w:val="left" w:pos="448"/>
        </w:tabs>
        <w:spacing w:line="276" w:lineRule="auto"/>
        <w:jc w:val="lef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 w:eastAsia="ru-RU"/>
        </w:rPr>
        <w:t xml:space="preserve">` Հրազդանի համայնքապետարանի «Կոմունալ տնտեսություն» հիմնարկը </w:t>
      </w:r>
      <w:r w:rsidR="00983C31" w:rsidRPr="00B8735E">
        <w:rPr>
          <w:rFonts w:ascii="GHEA Grapalat" w:hAnsi="GHEA Grapalat" w:cs="Sylfaen"/>
          <w:color w:val="000000" w:themeColor="text1"/>
          <w:sz w:val="16"/>
          <w:szCs w:val="16"/>
          <w:lang w:val="hy-AM" w:eastAsia="ru-RU"/>
        </w:rPr>
        <w:t xml:space="preserve"> </w:t>
      </w:r>
      <w:r w:rsidR="00A65251"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>ներկայացնում է</w:t>
      </w:r>
      <w:r w:rsidR="00953113"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 xml:space="preserve"> </w:t>
      </w:r>
      <w:r w:rsidR="00953113" w:rsidRPr="00B8735E">
        <w:rPr>
          <w:rFonts w:ascii="GHEA Grapalat" w:hAnsi="GHEA Grapalat" w:cs="Sylfaen"/>
          <w:b/>
          <w:bCs/>
          <w:color w:val="000000" w:themeColor="text1"/>
          <w:sz w:val="16"/>
          <w:szCs w:val="16"/>
          <w:lang w:val="hy-AM"/>
        </w:rPr>
        <w:t>«</w:t>
      </w:r>
      <w:r w:rsidRPr="00B8735E">
        <w:rPr>
          <w:rFonts w:ascii="GHEA Grapalat" w:hAnsi="GHEA Grapalat"/>
          <w:b/>
          <w:sz w:val="16"/>
          <w:szCs w:val="16"/>
          <w:lang w:val="hy-AM"/>
        </w:rPr>
        <w:t>ԿՏ</w:t>
      </w:r>
      <w:r w:rsidRPr="00B8735E">
        <w:rPr>
          <w:rFonts w:ascii="GHEA Grapalat" w:hAnsi="GHEA Grapalat"/>
          <w:b/>
          <w:sz w:val="16"/>
          <w:szCs w:val="16"/>
          <w:lang w:val="af-ZA"/>
        </w:rPr>
        <w:t>-</w:t>
      </w:r>
      <w:r w:rsidRPr="00B8735E">
        <w:rPr>
          <w:rFonts w:ascii="GHEA Grapalat" w:hAnsi="GHEA Grapalat"/>
          <w:b/>
          <w:sz w:val="16"/>
          <w:szCs w:val="16"/>
          <w:lang w:val="hy-AM"/>
        </w:rPr>
        <w:t>ԳՀԱՊՁԲ</w:t>
      </w:r>
      <w:r w:rsidR="003F3DC4" w:rsidRPr="00B8735E">
        <w:rPr>
          <w:rFonts w:ascii="GHEA Grapalat" w:hAnsi="GHEA Grapalat"/>
          <w:b/>
          <w:sz w:val="16"/>
          <w:szCs w:val="16"/>
          <w:lang w:val="af-ZA"/>
        </w:rPr>
        <w:t>-25/07</w:t>
      </w:r>
      <w:r w:rsidR="00953113" w:rsidRPr="00B8735E">
        <w:rPr>
          <w:rFonts w:ascii="GHEA Grapalat" w:hAnsi="GHEA Grapalat" w:cs="Sylfaen"/>
          <w:b/>
          <w:bCs/>
          <w:color w:val="000000" w:themeColor="text1"/>
          <w:sz w:val="16"/>
          <w:szCs w:val="16"/>
          <w:lang w:val="hy-AM"/>
        </w:rPr>
        <w:t></w:t>
      </w:r>
      <w:r w:rsidR="00953113"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 xml:space="preserve">  ծածկագրով</w:t>
      </w:r>
      <w:r w:rsidR="00A65251"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 xml:space="preserve"> գնանշման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 xml:space="preserve"> ընթացակարգի պ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 xml:space="preserve">այմանագիր կնքելու որոշման մասին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տեղեկատվությունը</w:t>
      </w:r>
      <w:r w:rsidRPr="00B8735E">
        <w:rPr>
          <w:rFonts w:ascii="GHEA Grapalat" w:hAnsi="GHEA Grapalat" w:cs="Arial"/>
          <w:color w:val="000000" w:themeColor="text1"/>
          <w:sz w:val="16"/>
          <w:szCs w:val="16"/>
          <w:lang w:val="af-ZA"/>
        </w:rPr>
        <w:t>: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Գնահատող հանձնաժողովի</w:t>
      </w:r>
      <w:r w:rsidR="00C62AF5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 202</w:t>
      </w:r>
      <w:r w:rsidR="00953113"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>5</w:t>
      </w:r>
      <w:r w:rsidR="005C1B86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թվականի</w:t>
      </w:r>
      <w:r w:rsidR="00CF1AC0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3F3DC4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դեկտեմբերի5</w:t>
      </w:r>
      <w:r w:rsidR="00214E2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BF6AF6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-ի </w:t>
      </w:r>
      <w:r w:rsidR="00544F07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թիվ</w:t>
      </w:r>
      <w:r w:rsidR="00FD2F3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  </w:t>
      </w:r>
      <w:r w:rsidR="00A65251"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>2</w:t>
      </w:r>
      <w:r w:rsidR="005C1B86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 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որոշմամբ հաստատվել են ընթացակարգի բոլոր մասնակիցների կողմից ներկայացված հայտերի</w:t>
      </w:r>
      <w:r w:rsidR="005C1B86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`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հրավերի պահանջներին համապատասխանության գնահատման արդյունքները</w:t>
      </w:r>
      <w:r w:rsidR="005C1B86" w:rsidRPr="00B8735E">
        <w:rPr>
          <w:rFonts w:ascii="GHEA Grapalat" w:hAnsi="GHEA Grapalat" w:cs="Tahoma"/>
          <w:color w:val="000000" w:themeColor="text1"/>
          <w:sz w:val="16"/>
          <w:szCs w:val="16"/>
          <w:lang w:val="af-ZA"/>
        </w:rPr>
        <w:t xml:space="preserve">։ 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Համաձա</w:t>
      </w:r>
      <w:r w:rsidR="00DE0F21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յ</w:t>
      </w:r>
      <w:r w:rsidR="005C1B86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ն որի</w:t>
      </w:r>
      <w:r w:rsidR="005C1B86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</w:p>
    <w:p w:rsidR="00CF2D8A" w:rsidRPr="00B8735E" w:rsidRDefault="005C1B86" w:rsidP="00640AAA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Չափաբաժին</w:t>
      </w:r>
      <w:r w:rsidR="00FD2F33"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1</w:t>
      </w:r>
      <w:r w:rsidR="00640AAA"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="00502F35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="00FD2F33"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="001013D9"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="00B8735E" w:rsidRPr="00B8735E">
        <w:rPr>
          <w:rFonts w:ascii="GHEA Grapalat" w:hAnsi="GHEA Grapalat" w:cs="Arial"/>
          <w:sz w:val="16"/>
          <w:szCs w:val="16"/>
        </w:rPr>
        <w:t>Անվադող</w:t>
      </w:r>
      <w:proofErr w:type="spellEnd"/>
      <w:r w:rsidR="00B8735E" w:rsidRPr="00B8735E">
        <w:rPr>
          <w:rFonts w:ascii="GHEA Grapalat" w:hAnsi="GHEA Grapalat" w:cs="Arial"/>
          <w:sz w:val="16"/>
          <w:szCs w:val="16"/>
        </w:rPr>
        <w:t xml:space="preserve"> 8,25 R 20</w:t>
      </w:r>
      <w:r w:rsidR="00214E28" w:rsidRPr="00B8735E">
        <w:rPr>
          <w:rFonts w:ascii="GHEA Grapalat" w:hAnsi="GHEA Grapalat"/>
          <w:i/>
          <w:color w:val="000000" w:themeColor="text1"/>
          <w:sz w:val="16"/>
          <w:szCs w:val="16"/>
          <w:lang w:val="af-ZA"/>
        </w:rPr>
        <w:t></w:t>
      </w:r>
      <w:r w:rsidR="00214E28" w:rsidRPr="00B8735E">
        <w:rPr>
          <w:rFonts w:ascii="GHEA Grapalat" w:eastAsia="Calibri" w:hAnsi="GHEA Grapalat" w:cs="Times New Roman"/>
          <w:b/>
          <w:color w:val="000000" w:themeColor="text1"/>
          <w:sz w:val="16"/>
          <w:szCs w:val="16"/>
          <w:lang w:val="hy-AM"/>
        </w:rPr>
        <w:t xml:space="preserve"> </w:t>
      </w:r>
      <w:r w:rsidR="001013D9"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 xml:space="preserve"> 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953113" w:rsidRPr="00B8735E" w:rsidTr="00502F35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B8735E" w:rsidRDefault="00502F35" w:rsidP="00502F35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="005C1B86"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չհամապատասխանող հայտեր</w:t>
            </w:r>
          </w:p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B8735E" w:rsidRDefault="005C1B86" w:rsidP="005471F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</w:t>
            </w:r>
            <w:r w:rsidR="005471FF"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յ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ուն</w:t>
            </w:r>
          </w:p>
        </w:tc>
      </w:tr>
      <w:tr w:rsidR="00BF6AF6" w:rsidRPr="00B8735E" w:rsidTr="005379FE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AF6" w:rsidRPr="00B8735E" w:rsidRDefault="00BF6AF6" w:rsidP="000700CA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AF6" w:rsidRPr="00B8735E" w:rsidRDefault="00B8735E" w:rsidP="00A65251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AF6" w:rsidRPr="00B8735E" w:rsidRDefault="00BF6AF6" w:rsidP="000700CA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AF6" w:rsidRPr="00B8735E" w:rsidRDefault="00BF6AF6" w:rsidP="000700CA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AF6" w:rsidRPr="00B8735E" w:rsidRDefault="00BF6AF6" w:rsidP="000700CA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953113" w:rsidRPr="00B8735E" w:rsidTr="009C0932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B8735E" w:rsidRDefault="00BD3E1C" w:rsidP="00502F35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Չ/Հ</w:t>
            </w:r>
            <w:r w:rsidR="00502F35"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B8735E" w:rsidRDefault="00DB08E6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B8735E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B8735E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86" w:rsidRPr="00B8735E" w:rsidRDefault="005C1B86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5C1B86" w:rsidRPr="00B8735E" w:rsidRDefault="005C1B86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640AAA" w:rsidRPr="00B8735E" w:rsidTr="002105A9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AA" w:rsidRPr="00B8735E" w:rsidRDefault="00640AAA" w:rsidP="00640AAA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AA" w:rsidRPr="00B8735E" w:rsidRDefault="00B8735E" w:rsidP="00640AAA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AA" w:rsidRPr="00B8735E" w:rsidRDefault="00640AAA" w:rsidP="00640AAA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AA" w:rsidRPr="00B8735E" w:rsidRDefault="00640AAA" w:rsidP="00640AAA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AA" w:rsidRPr="00B8735E" w:rsidRDefault="00B8735E" w:rsidP="00640AAA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560 000</w:t>
            </w:r>
          </w:p>
        </w:tc>
      </w:tr>
    </w:tbl>
    <w:p w:rsidR="000F7EF6" w:rsidRPr="00B8735E" w:rsidRDefault="000F7EF6" w:rsidP="000F7EF6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0F7EF6" w:rsidRPr="00B8735E" w:rsidRDefault="000F7EF6" w:rsidP="000F7EF6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Չափաբաժին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2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="00B8735E" w:rsidRPr="00B8735E">
        <w:rPr>
          <w:rFonts w:ascii="GHEA Grapalat" w:hAnsi="GHEA Grapalat" w:cs="Arial"/>
          <w:sz w:val="16"/>
          <w:szCs w:val="16"/>
        </w:rPr>
        <w:t>Անվադող</w:t>
      </w:r>
      <w:proofErr w:type="spellEnd"/>
      <w:r w:rsidR="00B8735E" w:rsidRPr="00B8735E">
        <w:rPr>
          <w:rFonts w:ascii="GHEA Grapalat" w:hAnsi="GHEA Grapalat" w:cs="Arial"/>
          <w:sz w:val="16"/>
          <w:szCs w:val="16"/>
          <w:lang w:val="af-ZA"/>
        </w:rPr>
        <w:t xml:space="preserve"> 11.00 R 20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0F7EF6" w:rsidRPr="00B8735E" w:rsidTr="00C42741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չհամապատասխանող հայտեր</w:t>
            </w:r>
          </w:p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նկարագրություն</w:t>
            </w:r>
          </w:p>
        </w:tc>
      </w:tr>
      <w:tr w:rsidR="000F7EF6" w:rsidRPr="00B8735E" w:rsidTr="00C42741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6" w:rsidRPr="00B8735E" w:rsidRDefault="00B8735E" w:rsidP="00C42741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7EF6" w:rsidRPr="00B8735E" w:rsidRDefault="000F7EF6" w:rsidP="00C42741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0F7EF6" w:rsidRPr="00B8735E" w:rsidTr="00C42741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F6" w:rsidRPr="00B8735E" w:rsidRDefault="000F7EF6" w:rsidP="00C42741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Չ/Հ.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F6" w:rsidRPr="00B8735E" w:rsidRDefault="000F7EF6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F6" w:rsidRPr="00B8735E" w:rsidRDefault="000F7EF6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F6" w:rsidRPr="00B8735E" w:rsidRDefault="000F7EF6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0F7EF6" w:rsidRPr="00B8735E" w:rsidRDefault="000F7EF6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0F7EF6" w:rsidRPr="00B8735E" w:rsidTr="00C42741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6" w:rsidRPr="00B8735E" w:rsidRDefault="000F7EF6" w:rsidP="00C42741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F6" w:rsidRPr="00B8735E" w:rsidRDefault="00B8735E" w:rsidP="00C42741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6" w:rsidRPr="00B8735E" w:rsidRDefault="000F7EF6" w:rsidP="00C42741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6" w:rsidRPr="00B8735E" w:rsidRDefault="00B8735E" w:rsidP="00C4274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450 000</w:t>
            </w:r>
          </w:p>
        </w:tc>
      </w:tr>
    </w:tbl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lastRenderedPageBreak/>
        <w:t>Չափաբաժին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3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Pr="00B8735E">
        <w:rPr>
          <w:rFonts w:ascii="GHEA Grapalat" w:hAnsi="GHEA Grapalat"/>
          <w:sz w:val="16"/>
          <w:szCs w:val="16"/>
        </w:rPr>
        <w:t>Անվադող</w:t>
      </w:r>
      <w:proofErr w:type="spellEnd"/>
      <w:r w:rsidRPr="00B8735E">
        <w:rPr>
          <w:rFonts w:ascii="GHEA Grapalat" w:hAnsi="GHEA Grapalat"/>
          <w:sz w:val="16"/>
          <w:szCs w:val="16"/>
          <w:lang w:val="af-ZA"/>
        </w:rPr>
        <w:t xml:space="preserve"> 10.00 R 20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B8735E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չհամապատասխանող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նկարագրություն</w:t>
            </w:r>
          </w:p>
        </w:tc>
      </w:tr>
      <w:tr w:rsidR="00B8735E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B8735E" w:rsidRPr="00B8735E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Չ/Հ.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B8735E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1</w:t>
            </w:r>
            <w:r w:rsidRPr="00B8735E">
              <w:rPr>
                <w:rFonts w:ascii="Courier New" w:hAnsi="Courier New" w:cs="Courier New"/>
                <w:b/>
                <w:color w:val="000000" w:themeColor="text1"/>
                <w:sz w:val="16"/>
                <w:szCs w:val="16"/>
              </w:rPr>
              <w:t> </w:t>
            </w: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093 333</w:t>
            </w:r>
          </w:p>
        </w:tc>
      </w:tr>
    </w:tbl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Չափաբաժին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4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Pr="00B8735E">
        <w:rPr>
          <w:rFonts w:ascii="GHEA Grapalat" w:hAnsi="GHEA Grapalat"/>
          <w:sz w:val="16"/>
          <w:szCs w:val="16"/>
        </w:rPr>
        <w:t>Անվադող</w:t>
      </w:r>
      <w:proofErr w:type="spellEnd"/>
      <w:r w:rsidRPr="00B8735E">
        <w:rPr>
          <w:rFonts w:ascii="GHEA Grapalat" w:hAnsi="GHEA Grapalat"/>
          <w:sz w:val="16"/>
          <w:szCs w:val="16"/>
          <w:lang w:val="af-ZA"/>
        </w:rPr>
        <w:t xml:space="preserve"> 9.00 R 20, O-40БМ-1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B8735E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չհամապատասխանող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նկարագրություն</w:t>
            </w:r>
          </w:p>
        </w:tc>
      </w:tr>
      <w:tr w:rsidR="00B8735E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B8735E" w:rsidRPr="00B8735E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Չ/Հ.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B8735E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1</w:t>
            </w:r>
            <w:r w:rsidRPr="00B8735E">
              <w:rPr>
                <w:rFonts w:ascii="Courier New" w:hAnsi="Courier New" w:cs="Courier New"/>
                <w:b/>
                <w:color w:val="000000" w:themeColor="text1"/>
                <w:sz w:val="16"/>
                <w:szCs w:val="16"/>
              </w:rPr>
              <w:t> </w:t>
            </w: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020 000</w:t>
            </w:r>
          </w:p>
        </w:tc>
      </w:tr>
    </w:tbl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Չափաբաժին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5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B8735E">
        <w:rPr>
          <w:rFonts w:ascii="GHEA Grapalat" w:hAnsi="GHEA Grapalat"/>
          <w:sz w:val="16"/>
          <w:szCs w:val="16"/>
          <w:lang w:val="hy-AM"/>
        </w:rPr>
        <w:t>Անվադող 16.9-28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B8735E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 xml:space="preserve">/համապատասխանելու դեպքում նշել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lastRenderedPageBreak/>
              <w:t>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lastRenderedPageBreak/>
              <w:t>Հրավերի պահանջներին չհամապատասխանող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նկարագրություն</w:t>
            </w:r>
          </w:p>
        </w:tc>
      </w:tr>
      <w:tr w:rsidR="00B8735E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B8735E" w:rsidRPr="00B8735E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Չ/Հ.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B8735E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843 000</w:t>
            </w:r>
          </w:p>
        </w:tc>
      </w:tr>
    </w:tbl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Չափաբաժին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6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Pr="00B8735E">
        <w:rPr>
          <w:rFonts w:ascii="GHEA Grapalat" w:hAnsi="GHEA Grapalat"/>
          <w:sz w:val="16"/>
          <w:szCs w:val="16"/>
        </w:rPr>
        <w:t>Էքսկավատորի</w:t>
      </w:r>
      <w:proofErr w:type="spellEnd"/>
      <w:r w:rsidRPr="00B8735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/>
          <w:sz w:val="16"/>
          <w:szCs w:val="16"/>
        </w:rPr>
        <w:t>ա</w:t>
      </w:r>
      <w:r w:rsidRPr="00B8735E">
        <w:rPr>
          <w:rFonts w:ascii="GHEA Grapalat" w:hAnsi="GHEA Grapalat"/>
          <w:sz w:val="16"/>
          <w:szCs w:val="16"/>
          <w:lang w:val="hy-AM"/>
        </w:rPr>
        <w:t>նվադող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18</w:t>
      </w:r>
      <w:r w:rsidRPr="00B8735E">
        <w:rPr>
          <w:rFonts w:ascii="MS Mincho" w:eastAsia="MS Mincho" w:hAnsi="MS Mincho" w:cs="MS Mincho" w:hint="eastAsia"/>
          <w:sz w:val="16"/>
          <w:szCs w:val="16"/>
          <w:lang w:val="af-ZA"/>
        </w:rPr>
        <w:t>․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4-26                                 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B8735E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չհամապատասխանող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նկարագրություն</w:t>
            </w:r>
          </w:p>
        </w:tc>
      </w:tr>
      <w:tr w:rsidR="00B8735E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B8735E" w:rsidRPr="00B8735E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Չ/Հ.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B8735E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375 000</w:t>
            </w:r>
          </w:p>
        </w:tc>
      </w:tr>
    </w:tbl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B8735E" w:rsidRPr="00B8735E" w:rsidRDefault="00B8735E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Չափաբաժին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7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Գնման առարկա է հանդիսանում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Pr="00B8735E">
        <w:rPr>
          <w:rFonts w:ascii="GHEA Grapalat" w:hAnsi="GHEA Grapalat"/>
          <w:sz w:val="16"/>
          <w:szCs w:val="16"/>
        </w:rPr>
        <w:t>Էքսկավատորի</w:t>
      </w:r>
      <w:proofErr w:type="spellEnd"/>
      <w:r w:rsidRPr="00B8735E">
        <w:rPr>
          <w:rFonts w:ascii="GHEA Grapalat" w:hAnsi="GHEA Grapalat"/>
          <w:sz w:val="16"/>
          <w:szCs w:val="16"/>
          <w:lang w:val="af-ZA"/>
        </w:rPr>
        <w:t xml:space="preserve"> </w:t>
      </w:r>
      <w:r w:rsidRPr="00B8735E">
        <w:rPr>
          <w:rFonts w:ascii="GHEA Grapalat" w:hAnsi="GHEA Grapalat"/>
          <w:sz w:val="16"/>
          <w:szCs w:val="16"/>
        </w:rPr>
        <w:t>ա</w:t>
      </w:r>
      <w:r w:rsidRPr="00B8735E">
        <w:rPr>
          <w:rFonts w:ascii="GHEA Grapalat" w:hAnsi="GHEA Grapalat"/>
          <w:sz w:val="16"/>
          <w:szCs w:val="16"/>
          <w:lang w:val="hy-AM"/>
        </w:rPr>
        <w:t>նվադող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12</w:t>
      </w:r>
      <w:r w:rsidRPr="00B8735E">
        <w:rPr>
          <w:rFonts w:ascii="MS Mincho" w:eastAsia="MS Mincho" w:hAnsi="MS Mincho" w:cs="MS Mincho" w:hint="eastAsia"/>
          <w:sz w:val="16"/>
          <w:szCs w:val="16"/>
          <w:lang w:val="af-ZA"/>
        </w:rPr>
        <w:t>․</w:t>
      </w:r>
      <w:r w:rsidRPr="00B8735E">
        <w:rPr>
          <w:rFonts w:ascii="GHEA Grapalat" w:hAnsi="GHEA Grapalat"/>
          <w:sz w:val="16"/>
          <w:szCs w:val="16"/>
          <w:lang w:val="af-ZA"/>
        </w:rPr>
        <w:t>5   80-18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B8735E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անվանումը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Հրավերի պահանջներին չհամապատասխանող հայտեր</w:t>
            </w:r>
          </w:p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Անհամապատասխանության համառոտ նկարագրություն</w:t>
            </w:r>
          </w:p>
        </w:tc>
      </w:tr>
      <w:tr w:rsidR="00B8735E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35E" w:rsidRPr="00B8735E" w:rsidRDefault="00B8735E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B8735E" w:rsidRPr="00B8735E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lastRenderedPageBreak/>
              <w:t>Չ/Հ.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Ընտրված մասնակից /ընտրված մասնակցի համար նշել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Մասնակցի առաջարկած գին</w:t>
            </w:r>
          </w:p>
          <w:p w:rsidR="00B8735E" w:rsidRPr="00B8735E" w:rsidRDefault="00B8735E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/առանց ԱԱՀ /</w:t>
            </w:r>
          </w:p>
        </w:tc>
      </w:tr>
      <w:tr w:rsidR="00B8735E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5E" w:rsidRPr="00B8735E" w:rsidRDefault="00B8735E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Արպանիվ»ՍՊԸ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35E" w:rsidRPr="00B8735E" w:rsidRDefault="00B8735E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191 667</w:t>
            </w:r>
          </w:p>
        </w:tc>
      </w:tr>
    </w:tbl>
    <w:p w:rsidR="00A65251" w:rsidRPr="00B8735E" w:rsidRDefault="00A65251" w:rsidP="00640AAA">
      <w:pPr>
        <w:pStyle w:val="a3"/>
        <w:rPr>
          <w:rFonts w:ascii="GHEA Grapalat" w:hAnsi="GHEA Grapalat" w:cs="Sylfaen"/>
          <w:b/>
          <w:color w:val="000000" w:themeColor="text1"/>
          <w:sz w:val="16"/>
          <w:szCs w:val="16"/>
          <w:lang w:val="en-US"/>
        </w:rPr>
      </w:pPr>
    </w:p>
    <w:p w:rsidR="00640AAA" w:rsidRPr="00B8735E" w:rsidRDefault="00A65251" w:rsidP="00640AAA">
      <w:pPr>
        <w:pStyle w:val="a3"/>
        <w:rPr>
          <w:rFonts w:ascii="GHEA Grapalat" w:hAnsi="GHEA Grapalat" w:cs="Sylfaen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 xml:space="preserve"> </w:t>
      </w:r>
      <w:r w:rsidR="00216B12"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Գնումների</w:t>
      </w:r>
      <w:r w:rsidR="001C611A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մասին</w:t>
      </w:r>
      <w:r w:rsidR="00216B12"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>»</w:t>
      </w:r>
      <w:r w:rsidR="00D11AB3"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 </w:t>
      </w:r>
      <w:r w:rsidR="00544F07"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ՀՀ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օրենքի</w:t>
      </w:r>
      <w:r w:rsidR="00B74C68"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10-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րդ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հոդվածի</w:t>
      </w:r>
      <w:r w:rsidR="00B74C68"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</w:t>
      </w:r>
      <w:r w:rsidR="00D11AB3"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>4</w:t>
      </w:r>
      <w:r w:rsidR="00B74C68"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>-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րդ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216B12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մասի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1-ին կետի 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համաձայն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անգործության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B74C68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ժամկետ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չի</w:t>
      </w:r>
      <w:r w:rsidR="00DB08E6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D11AB3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կիրառվում</w:t>
      </w:r>
      <w:r w:rsidR="00640AAA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:</w:t>
      </w:r>
      <w:r w:rsidR="00640AAA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br/>
      </w:r>
      <w:r w:rsidR="005C1B86"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6478A9"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216B12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</w:t>
      </w:r>
      <w:r w:rsidR="00F63A82"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 </w:t>
      </w:r>
      <w:r w:rsidR="000F7EF6" w:rsidRPr="00B8735E">
        <w:rPr>
          <w:rFonts w:ascii="GHEA Grapalat" w:hAnsi="GHEA Grapalat"/>
          <w:b/>
          <w:sz w:val="16"/>
          <w:szCs w:val="16"/>
          <w:lang w:val="hy-AM"/>
        </w:rPr>
        <w:t>ԿՏ</w:t>
      </w:r>
      <w:r w:rsidR="000F7EF6" w:rsidRPr="00B8735E">
        <w:rPr>
          <w:rFonts w:ascii="GHEA Grapalat" w:hAnsi="GHEA Grapalat"/>
          <w:b/>
          <w:sz w:val="16"/>
          <w:szCs w:val="16"/>
          <w:lang w:val="af-ZA"/>
        </w:rPr>
        <w:t>-</w:t>
      </w:r>
      <w:r w:rsidR="000F7EF6" w:rsidRPr="00B8735E">
        <w:rPr>
          <w:rFonts w:ascii="GHEA Grapalat" w:hAnsi="GHEA Grapalat"/>
          <w:b/>
          <w:sz w:val="16"/>
          <w:szCs w:val="16"/>
          <w:lang w:val="hy-AM"/>
        </w:rPr>
        <w:t>ԳՀԱՊՁԲ</w:t>
      </w:r>
      <w:r w:rsidR="00B8735E" w:rsidRPr="00B8735E">
        <w:rPr>
          <w:rFonts w:ascii="GHEA Grapalat" w:hAnsi="GHEA Grapalat"/>
          <w:b/>
          <w:sz w:val="16"/>
          <w:szCs w:val="16"/>
          <w:lang w:val="af-ZA"/>
        </w:rPr>
        <w:t>-25/07</w:t>
      </w:r>
      <w:r w:rsidR="00216B12"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</w:t>
      </w:r>
      <w:r w:rsidR="00216B12"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 </w:t>
      </w:r>
      <w:r w:rsidR="005C1B86"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af-ZA"/>
        </w:rPr>
        <w:t>ծածկագրով գնահատող հանձնաժողովի քարտուղար</w:t>
      </w:r>
      <w:r w:rsidR="00467EA4"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hy-AM"/>
        </w:rPr>
        <w:t xml:space="preserve">՝ </w:t>
      </w:r>
      <w:r w:rsidR="00640AAA"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="00640AAA"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Արմինե Ավագյան</w:t>
      </w:r>
      <w:r w:rsidR="00640AAA"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ին</w:t>
      </w:r>
    </w:p>
    <w:p w:rsidR="00467EA4" w:rsidRPr="00B8735E" w:rsidRDefault="00467EA4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Հեռախոս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` </w:t>
      </w:r>
      <w:r w:rsidR="00983C31"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094033032</w:t>
      </w:r>
    </w:p>
    <w:p w:rsidR="005C1B86" w:rsidRPr="00B8735E" w:rsidRDefault="00467EA4" w:rsidP="00467EA4">
      <w:pPr>
        <w:pStyle w:val="a4"/>
        <w:jc w:val="lef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Էլ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. </w:t>
      </w:r>
      <w:r w:rsidR="00640AAA"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Փ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ոստ</w:t>
      </w:r>
      <w:r w:rsidR="00640AAA"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 xml:space="preserve">  arminegnumner@gmail.com</w:t>
      </w:r>
    </w:p>
    <w:p w:rsidR="000840BD" w:rsidRPr="00B8735E" w:rsidRDefault="000840BD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4E10B7" w:rsidRPr="00B8735E" w:rsidRDefault="004E10B7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4E10B7" w:rsidRPr="00B8735E" w:rsidRDefault="004E10B7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F70E60" w:rsidRPr="00B8735E" w:rsidRDefault="00F70E60" w:rsidP="005C1B86">
      <w:pPr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ОБЪЯВЛЕНИЕ</w:t>
      </w:r>
    </w:p>
    <w:p w:rsidR="00F70E60" w:rsidRPr="00B8735E" w:rsidRDefault="00F70E60" w:rsidP="005C1B86">
      <w:pPr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о решении относительно заключения контракта</w:t>
      </w:r>
    </w:p>
    <w:p w:rsidR="00F70E60" w:rsidRPr="00B8735E" w:rsidRDefault="00F70E60" w:rsidP="00D11AB3">
      <w:pPr>
        <w:pStyle w:val="3"/>
        <w:rPr>
          <w:rFonts w:ascii="GHEA Grapalat" w:hAnsi="GHEA Grapalat" w:cs="Sylfaen"/>
          <w:i w:val="0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i w:val="0"/>
          <w:color w:val="000000" w:themeColor="text1"/>
          <w:sz w:val="16"/>
          <w:szCs w:val="16"/>
          <w:lang w:val="af-ZA"/>
        </w:rPr>
        <w:t>Процедуры код</w:t>
      </w:r>
      <w:r w:rsidRPr="00B8735E">
        <w:rPr>
          <w:rFonts w:ascii="GHEA Grapalat" w:hAnsi="GHEA Grapalat" w:cs="Arial"/>
          <w:i w:val="0"/>
          <w:color w:val="000000" w:themeColor="text1"/>
          <w:sz w:val="16"/>
          <w:szCs w:val="16"/>
          <w:lang w:val="af-ZA"/>
        </w:rPr>
        <w:t xml:space="preserve">` 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</w:t>
      </w:r>
      <w:r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/>
          <w:i w:val="0"/>
          <w:sz w:val="16"/>
          <w:szCs w:val="16"/>
          <w:lang w:val="ru-RU"/>
        </w:rPr>
        <w:t>КТ</w:t>
      </w:r>
      <w:r w:rsidRPr="00B8735E">
        <w:rPr>
          <w:rFonts w:ascii="GHEA Grapalat" w:hAnsi="GHEA Grapalat"/>
          <w:i w:val="0"/>
          <w:sz w:val="16"/>
          <w:szCs w:val="16"/>
          <w:lang w:val="af-ZA"/>
        </w:rPr>
        <w:t>-</w:t>
      </w:r>
      <w:r w:rsidRPr="00B8735E">
        <w:rPr>
          <w:rFonts w:ascii="GHEA Grapalat" w:hAnsi="GHEA Grapalat"/>
          <w:i w:val="0"/>
          <w:sz w:val="16"/>
          <w:szCs w:val="16"/>
          <w:lang w:val="ru-RU"/>
        </w:rPr>
        <w:t>САПБ</w:t>
      </w:r>
      <w:r w:rsidRPr="00B8735E">
        <w:rPr>
          <w:rFonts w:ascii="GHEA Grapalat" w:hAnsi="GHEA Grapalat"/>
          <w:i w:val="0"/>
          <w:sz w:val="16"/>
          <w:szCs w:val="16"/>
          <w:lang w:val="af-ZA"/>
        </w:rPr>
        <w:t>-25/07</w:t>
      </w:r>
      <w:r w:rsidRPr="00B8735E">
        <w:rPr>
          <w:rFonts w:ascii="GHEA Grapalat" w:hAnsi="GHEA Grapalat"/>
          <w:i w:val="0"/>
          <w:color w:val="000000" w:themeColor="text1"/>
          <w:sz w:val="16"/>
          <w:szCs w:val="16"/>
          <w:lang w:val="af-ZA"/>
        </w:rPr>
        <w:t></w:t>
      </w:r>
    </w:p>
    <w:p w:rsidR="00F70E60" w:rsidRPr="00B8735E" w:rsidRDefault="00F70E60" w:rsidP="005C1B86">
      <w:pPr>
        <w:pStyle w:val="3"/>
        <w:jc w:val="left"/>
        <w:rPr>
          <w:rFonts w:ascii="GHEA Grapalat" w:hAnsi="GHEA Grapalat" w:cs="Arial"/>
          <w:b w:val="0"/>
          <w:i w:val="0"/>
          <w:color w:val="000000" w:themeColor="text1"/>
          <w:sz w:val="16"/>
          <w:szCs w:val="16"/>
          <w:lang w:val="hy-AM"/>
        </w:rPr>
      </w:pPr>
    </w:p>
    <w:p w:rsidR="00F70E60" w:rsidRPr="00B8735E" w:rsidRDefault="00F70E60" w:rsidP="002D6240">
      <w:pPr>
        <w:tabs>
          <w:tab w:val="left" w:pos="448"/>
        </w:tabs>
        <w:spacing w:line="276" w:lineRule="auto"/>
        <w:jc w:val="lef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 w:eastAsia="ru-RU"/>
        </w:rPr>
        <w:t xml:space="preserve">- Раздан армянства «Коммунальное хозяйство» учреждение </w:t>
      </w:r>
      <w:r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>представляет собой</w:t>
      </w:r>
      <w:r w:rsidRPr="00B8735E">
        <w:rPr>
          <w:rFonts w:ascii="GHEA Grapalat" w:hAnsi="GHEA Grapalat" w:cs="Sylfaen"/>
          <w:b/>
          <w:bCs/>
          <w:color w:val="000000" w:themeColor="text1"/>
          <w:sz w:val="16"/>
          <w:szCs w:val="16"/>
          <w:lang w:val="hy-AM"/>
        </w:rPr>
        <w:t>«</w:t>
      </w:r>
      <w:r w:rsidRPr="00B8735E">
        <w:rPr>
          <w:rFonts w:ascii="GHEA Grapalat" w:hAnsi="GHEA Grapalat"/>
          <w:b/>
          <w:sz w:val="16"/>
          <w:szCs w:val="16"/>
          <w:lang w:val="hy-AM"/>
        </w:rPr>
        <w:t>КТ</w:t>
      </w:r>
      <w:r w:rsidRPr="00B8735E">
        <w:rPr>
          <w:rFonts w:ascii="GHEA Grapalat" w:hAnsi="GHEA Grapalat"/>
          <w:b/>
          <w:sz w:val="16"/>
          <w:szCs w:val="16"/>
          <w:lang w:val="af-ZA"/>
        </w:rPr>
        <w:t>-</w:t>
      </w:r>
      <w:r w:rsidRPr="00B8735E">
        <w:rPr>
          <w:rFonts w:ascii="GHEA Grapalat" w:hAnsi="GHEA Grapalat"/>
          <w:b/>
          <w:sz w:val="16"/>
          <w:szCs w:val="16"/>
          <w:lang w:val="hy-AM"/>
        </w:rPr>
        <w:t>САПБ</w:t>
      </w:r>
      <w:r w:rsidRPr="00B8735E">
        <w:rPr>
          <w:rFonts w:ascii="GHEA Grapalat" w:hAnsi="GHEA Grapalat"/>
          <w:b/>
          <w:sz w:val="16"/>
          <w:szCs w:val="16"/>
          <w:lang w:val="af-ZA"/>
        </w:rPr>
        <w:t>-25/07</w:t>
      </w:r>
      <w:r w:rsidRPr="00B8735E">
        <w:rPr>
          <w:rFonts w:ascii="GHEA Grapalat" w:hAnsi="GHEA Grapalat" w:cs="Sylfaen"/>
          <w:b/>
          <w:bCs/>
          <w:color w:val="000000" w:themeColor="text1"/>
          <w:sz w:val="16"/>
          <w:szCs w:val="16"/>
          <w:lang w:val="hy-AM"/>
        </w:rPr>
        <w:t></w:t>
      </w:r>
      <w:r w:rsidRPr="00B8735E">
        <w:rPr>
          <w:rFonts w:ascii="GHEA Grapalat" w:hAnsi="GHEA Grapalat" w:cs="Sylfaen"/>
          <w:bCs/>
          <w:color w:val="000000" w:themeColor="text1"/>
          <w:sz w:val="16"/>
          <w:szCs w:val="16"/>
          <w:lang w:val="hy-AM"/>
        </w:rPr>
        <w:t xml:space="preserve"> кодом котировок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 xml:space="preserve"> процедуры заключения договора о решении информация</w:t>
      </w:r>
      <w:r w:rsidRPr="00B8735E">
        <w:rPr>
          <w:rFonts w:ascii="GHEA Grapalat" w:hAnsi="GHEA Grapalat" w:cs="Arial"/>
          <w:color w:val="000000" w:themeColor="text1"/>
          <w:sz w:val="16"/>
          <w:szCs w:val="16"/>
          <w:lang w:val="af-ZA"/>
        </w:rPr>
        <w:t>: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Оценочной комиссии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 202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>5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года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дектярев -на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№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>2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постановлением утверждены процедуры всех представленных участниками заявок,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 xml:space="preserve">`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приглашение требованиям оценки соответствия результатов</w:t>
      </w:r>
      <w:r w:rsidRPr="00B8735E">
        <w:rPr>
          <w:rFonts w:ascii="GHEA Grapalat" w:hAnsi="GHEA Grapalat" w:cs="Tahoma"/>
          <w:color w:val="000000" w:themeColor="text1"/>
          <w:sz w:val="16"/>
          <w:szCs w:val="16"/>
          <w:lang w:val="af-ZA"/>
        </w:rPr>
        <w:t xml:space="preserve">работы.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Хата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ю.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н которой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</w:p>
    <w:p w:rsidR="00F70E60" w:rsidRPr="00B8735E" w:rsidRDefault="00F70E60" w:rsidP="00640AAA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Доз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1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proofErr w:type="spellStart"/>
      <w:r w:rsidRPr="00B8735E">
        <w:rPr>
          <w:rFonts w:ascii="GHEA Grapalat" w:hAnsi="GHEA Grapalat" w:cs="Arial"/>
          <w:sz w:val="16"/>
          <w:szCs w:val="16"/>
        </w:rPr>
        <w:t>Шина</w:t>
      </w:r>
      <w:proofErr w:type="spellEnd"/>
      <w:r w:rsidRPr="00B8735E">
        <w:rPr>
          <w:rFonts w:ascii="GHEA Grapalat" w:hAnsi="GHEA Grapalat" w:cs="Arial"/>
          <w:sz w:val="16"/>
          <w:szCs w:val="16"/>
        </w:rPr>
        <w:t xml:space="preserve"> 8,25 R 20</w:t>
      </w:r>
      <w:r w:rsidRPr="00B8735E">
        <w:rPr>
          <w:rFonts w:ascii="GHEA Grapalat" w:hAnsi="GHEA Grapalat"/>
          <w:i/>
          <w:color w:val="000000" w:themeColor="text1"/>
          <w:sz w:val="16"/>
          <w:szCs w:val="16"/>
          <w:lang w:val="af-ZA"/>
        </w:rPr>
        <w:t></w:t>
      </w:r>
      <w:r w:rsidRPr="00B8735E">
        <w:rPr>
          <w:rFonts w:ascii="GHEA Grapalat" w:eastAsia="Calibri" w:hAnsi="GHEA Grapalat" w:cs="Times New Roman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 xml:space="preserve"> 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502F35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502F35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5471F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5379FE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0700CA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A65251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0700CA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0700CA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0700CA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9C0932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502F35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58ED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F458ED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2105A9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640AAA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640AAA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640AAA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640AAA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640AAA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560 000</w:t>
            </w:r>
          </w:p>
        </w:tc>
      </w:tr>
    </w:tbl>
    <w:p w:rsidR="00F70E60" w:rsidRPr="00B8735E" w:rsidRDefault="00F70E60" w:rsidP="000F7EF6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F70E60" w:rsidRPr="00B8735E" w:rsidRDefault="00F70E60" w:rsidP="000F7EF6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Доз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2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F70E60">
        <w:rPr>
          <w:rFonts w:ascii="GHEA Grapalat" w:hAnsi="GHEA Grapalat" w:cs="Arial"/>
          <w:sz w:val="16"/>
          <w:szCs w:val="16"/>
          <w:lang w:val="ru-RU"/>
        </w:rPr>
        <w:t>Шина</w:t>
      </w:r>
      <w:r w:rsidRPr="00B8735E">
        <w:rPr>
          <w:rFonts w:ascii="GHEA Grapalat" w:hAnsi="GHEA Grapalat" w:cs="Arial"/>
          <w:sz w:val="16"/>
          <w:szCs w:val="16"/>
          <w:lang w:val="af-ZA"/>
        </w:rPr>
        <w:t xml:space="preserve"> 11.00 R 20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C42741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lastRenderedPageBreak/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C42741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C42741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C42741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C42741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C42741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C42741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C42741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C42741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C42741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C42741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C4274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450 000</w:t>
            </w:r>
          </w:p>
        </w:tc>
      </w:tr>
    </w:tbl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Доз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3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F70E60">
        <w:rPr>
          <w:rFonts w:ascii="GHEA Grapalat" w:hAnsi="GHEA Grapalat"/>
          <w:sz w:val="16"/>
          <w:szCs w:val="16"/>
          <w:lang w:val="ru-RU"/>
        </w:rPr>
        <w:t>Шина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10.00 R 20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1093 333</w:t>
            </w:r>
          </w:p>
        </w:tc>
      </w:tr>
    </w:tbl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Доля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4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F70E60">
        <w:rPr>
          <w:rFonts w:ascii="GHEA Grapalat" w:hAnsi="GHEA Grapalat"/>
          <w:sz w:val="16"/>
          <w:szCs w:val="16"/>
          <w:lang w:val="ru-RU"/>
        </w:rPr>
        <w:t>Шина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9.00 R 20, O-40БМ-1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lastRenderedPageBreak/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1020 000</w:t>
            </w:r>
          </w:p>
        </w:tc>
      </w:tr>
    </w:tbl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Доля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5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B8735E">
        <w:rPr>
          <w:rFonts w:ascii="GHEA Grapalat" w:hAnsi="GHEA Grapalat"/>
          <w:sz w:val="16"/>
          <w:szCs w:val="16"/>
          <w:lang w:val="hy-AM"/>
        </w:rPr>
        <w:t>Шина 16.9-28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843 000</w:t>
            </w:r>
          </w:p>
        </w:tc>
      </w:tr>
    </w:tbl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Доля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6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F70E60">
        <w:rPr>
          <w:rFonts w:ascii="GHEA Grapalat" w:hAnsi="GHEA Grapalat"/>
          <w:sz w:val="16"/>
          <w:szCs w:val="16"/>
          <w:lang w:val="ru-RU"/>
        </w:rPr>
        <w:t>Автомобилей</w:t>
      </w:r>
      <w:r w:rsidRPr="00B8735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70E60">
        <w:rPr>
          <w:rFonts w:ascii="GHEA Grapalat" w:hAnsi="GHEA Grapalat"/>
          <w:sz w:val="16"/>
          <w:szCs w:val="16"/>
          <w:lang w:val="ru-RU"/>
        </w:rPr>
        <w:t>а</w:t>
      </w:r>
      <w:r w:rsidRPr="00B8735E">
        <w:rPr>
          <w:rFonts w:ascii="GHEA Grapalat" w:hAnsi="GHEA Grapalat"/>
          <w:sz w:val="16"/>
          <w:szCs w:val="16"/>
          <w:lang w:val="hy-AM"/>
        </w:rPr>
        <w:t>надо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18</w:t>
      </w:r>
      <w:r w:rsidRPr="00B8735E">
        <w:rPr>
          <w:rFonts w:ascii="MS Mincho" w:eastAsia="MS Mincho" w:hAnsi="MS Mincho" w:cs="MS Mincho" w:hint="eastAsia"/>
          <w:sz w:val="16"/>
          <w:szCs w:val="16"/>
          <w:lang w:val="af-ZA"/>
        </w:rPr>
        <w:t>․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4-26 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375 000</w:t>
            </w:r>
          </w:p>
        </w:tc>
      </w:tr>
    </w:tbl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</w:pPr>
    </w:p>
    <w:p w:rsidR="00F70E60" w:rsidRPr="00B8735E" w:rsidRDefault="00F70E60" w:rsidP="00B8735E">
      <w:pPr>
        <w:spacing w:after="240" w:line="276" w:lineRule="auto"/>
        <w:ind w:firstLine="709"/>
        <w:jc w:val="both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Доля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7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предмет Закупки является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`</w:t>
      </w:r>
      <w:r w:rsidRPr="00B8735E">
        <w:rPr>
          <w:rFonts w:ascii="GHEA Grapalat" w:eastAsia="Calibri" w:hAnsi="GHEA Grapalat"/>
          <w:b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>«</w:t>
      </w:r>
      <w:r w:rsidRPr="00F70E60">
        <w:rPr>
          <w:rFonts w:ascii="GHEA Grapalat" w:hAnsi="GHEA Grapalat"/>
          <w:sz w:val="16"/>
          <w:szCs w:val="16"/>
          <w:lang w:val="ru-RU"/>
        </w:rPr>
        <w:t>Автомобилей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70E60">
        <w:rPr>
          <w:rFonts w:ascii="GHEA Grapalat" w:hAnsi="GHEA Grapalat"/>
          <w:sz w:val="16"/>
          <w:szCs w:val="16"/>
          <w:lang w:val="ru-RU"/>
        </w:rPr>
        <w:t>а</w:t>
      </w:r>
      <w:r w:rsidRPr="00B8735E">
        <w:rPr>
          <w:rFonts w:ascii="GHEA Grapalat" w:hAnsi="GHEA Grapalat"/>
          <w:sz w:val="16"/>
          <w:szCs w:val="16"/>
          <w:lang w:val="hy-AM"/>
        </w:rPr>
        <w:t>надо</w:t>
      </w:r>
      <w:r w:rsidRPr="00B8735E">
        <w:rPr>
          <w:rFonts w:ascii="GHEA Grapalat" w:hAnsi="GHEA Grapalat"/>
          <w:sz w:val="16"/>
          <w:szCs w:val="16"/>
          <w:lang w:val="af-ZA"/>
        </w:rPr>
        <w:t xml:space="preserve"> 12</w:t>
      </w:r>
      <w:r w:rsidRPr="00B8735E">
        <w:rPr>
          <w:rFonts w:ascii="MS Mincho" w:eastAsia="MS Mincho" w:hAnsi="MS Mincho" w:cs="MS Mincho" w:hint="eastAsia"/>
          <w:sz w:val="16"/>
          <w:szCs w:val="16"/>
          <w:lang w:val="af-ZA"/>
        </w:rPr>
        <w:t>․</w:t>
      </w:r>
      <w:r w:rsidRPr="00B8735E">
        <w:rPr>
          <w:rFonts w:ascii="GHEA Grapalat" w:hAnsi="GHEA Grapalat"/>
          <w:sz w:val="16"/>
          <w:szCs w:val="16"/>
          <w:lang w:val="af-ZA"/>
        </w:rPr>
        <w:t>5 80-18</w:t>
      </w:r>
      <w:r w:rsidRPr="00B8735E">
        <w:rPr>
          <w:rFonts w:ascii="GHEA Grapalat" w:hAnsi="GHEA Grapalat" w:cs="Sylfaen"/>
          <w:b/>
          <w:sz w:val="16"/>
          <w:szCs w:val="16"/>
          <w:lang w:val="af-ZA"/>
        </w:rPr>
        <w:t>»</w:t>
      </w:r>
    </w:p>
    <w:tbl>
      <w:tblPr>
        <w:tblW w:w="10905" w:type="dxa"/>
        <w:jc w:val="center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700"/>
        <w:gridCol w:w="2160"/>
        <w:gridCol w:w="2374"/>
        <w:gridCol w:w="3078"/>
      </w:tblGrid>
      <w:tr w:rsidR="00F70E60" w:rsidRPr="00B8735E" w:rsidTr="00F410AF">
        <w:trPr>
          <w:trHeight w:val="626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 xml:space="preserve"> 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H/О.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Участника, наименование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Приглашения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соответствия отметить “X”/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Приглашение, не соответствующие требованиям заявки</w:t>
            </w:r>
          </w:p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/в случае несоответствия отметить “X”/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Несоответствия краткое описание</w:t>
            </w:r>
          </w:p>
        </w:tc>
      </w:tr>
      <w:tr w:rsidR="00F70E60" w:rsidRPr="00B8735E" w:rsidTr="00F410AF">
        <w:trPr>
          <w:trHeight w:val="323"/>
          <w:jc w:val="center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“Х”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E60" w:rsidRPr="00B8735E" w:rsidRDefault="00F70E60" w:rsidP="00F410AF">
            <w:pPr>
              <w:spacing w:after="0"/>
              <w:ind w:firstLine="5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446"/>
        <w:tblW w:w="10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610"/>
        <w:gridCol w:w="2250"/>
        <w:gridCol w:w="2340"/>
        <w:gridCol w:w="3108"/>
      </w:tblGrid>
      <w:tr w:rsidR="00F70E60" w:rsidRPr="00F70E60" w:rsidTr="00F410AF">
        <w:trPr>
          <w:trHeight w:val="1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M/H.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Имя 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Участников, занявших места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Выбранного участника /участника, укажите для</w:t>
            </w: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rPr>
                <w:rFonts w:ascii="GHEA Grapalat" w:hAnsi="GHEA Grapalat" w:cs="Sylfaen"/>
                <w:b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lang w:val="af-ZA"/>
              </w:rPr>
              <w:t>Участника предложенная цена</w:t>
            </w:r>
          </w:p>
          <w:p w:rsidR="00F70E60" w:rsidRPr="00B8735E" w:rsidRDefault="00F70E60" w:rsidP="00F410AF">
            <w:pPr>
              <w:spacing w:line="276" w:lineRule="auto"/>
              <w:ind w:firstLine="57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af-ZA"/>
              </w:rPr>
              <w:t>с/без НДС /</w:t>
            </w:r>
          </w:p>
        </w:tc>
      </w:tr>
      <w:tr w:rsidR="00F70E60" w:rsidRPr="00B8735E" w:rsidTr="00F410AF">
        <w:trPr>
          <w:trHeight w:val="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a7"/>
              <w:ind w:left="0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60" w:rsidRPr="00B8735E" w:rsidRDefault="00F70E60" w:rsidP="00F410AF">
            <w:pPr>
              <w:tabs>
                <w:tab w:val="left" w:pos="3400"/>
              </w:tabs>
              <w:spacing w:line="320" w:lineRule="exact"/>
              <w:ind w:left="11"/>
              <w:rPr>
                <w:rFonts w:ascii="GHEA Grapalat" w:hAnsi="GHEA Grapalat" w:cs="Sylfaen"/>
                <w:b/>
                <w:i/>
                <w:sz w:val="16"/>
                <w:szCs w:val="16"/>
                <w:lang w:val="ru-RU"/>
              </w:rPr>
            </w:pPr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«</w:t>
            </w:r>
            <w:proofErr w:type="spellStart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Арман</w:t>
            </w:r>
            <w:proofErr w:type="spellEnd"/>
            <w:r w:rsidRPr="00B8735E">
              <w:rPr>
                <w:rFonts w:ascii="GHEA Grapalat" w:hAnsi="GHEA Grapalat" w:cs="Arial"/>
                <w:b/>
                <w:sz w:val="16"/>
                <w:szCs w:val="16"/>
              </w:rPr>
              <w:t>», ООО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pStyle w:val="31"/>
              <w:spacing w:line="276" w:lineRule="auto"/>
              <w:ind w:firstLine="57"/>
              <w:jc w:val="both"/>
              <w:rPr>
                <w:rFonts w:ascii="GHEA Grapalat" w:hAnsi="GHEA Grapalat" w:cs="Sylfaen"/>
                <w:color w:val="000000" w:themeColor="text1"/>
                <w:lang w:val="af-ZA"/>
              </w:rPr>
            </w:pPr>
            <w:r w:rsidRPr="00B8735E">
              <w:rPr>
                <w:rFonts w:ascii="GHEA Grapalat" w:hAnsi="GHEA Grapalat" w:cs="Sylfaen"/>
                <w:color w:val="000000" w:themeColor="text1"/>
                <w:lang w:val="af-ZA"/>
              </w:rPr>
              <w:t>“Х”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E60" w:rsidRPr="00B8735E" w:rsidRDefault="00F70E60" w:rsidP="00F410AF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B8735E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191 667</w:t>
            </w:r>
          </w:p>
        </w:tc>
      </w:tr>
    </w:tbl>
    <w:p w:rsidR="00F70E60" w:rsidRPr="00B8735E" w:rsidRDefault="00F70E60" w:rsidP="00640AAA">
      <w:pPr>
        <w:pStyle w:val="a3"/>
        <w:rPr>
          <w:rFonts w:ascii="GHEA Grapalat" w:hAnsi="GHEA Grapalat" w:cs="Sylfaen"/>
          <w:b/>
          <w:color w:val="000000" w:themeColor="text1"/>
          <w:sz w:val="16"/>
          <w:szCs w:val="16"/>
          <w:lang w:val="en-US"/>
        </w:rPr>
      </w:pPr>
    </w:p>
    <w:p w:rsidR="00F70E60" w:rsidRPr="00B8735E" w:rsidRDefault="00F70E60" w:rsidP="00640AAA">
      <w:pPr>
        <w:pStyle w:val="a3"/>
        <w:rPr>
          <w:rFonts w:ascii="GHEA Grapalat" w:hAnsi="GHEA Grapalat" w:cs="Sylfaen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hy-AM"/>
        </w:rPr>
        <w:t xml:space="preserve"> «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О закупках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>»</w:t>
      </w:r>
      <w:r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закона РА</w:t>
      </w:r>
      <w:r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10-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й статьи</w:t>
      </w:r>
      <w:r w:rsidRPr="00B8735E">
        <w:rPr>
          <w:rFonts w:ascii="GHEA Grapalat" w:hAnsi="GHEA Grapalat" w:cs="David"/>
          <w:color w:val="000000" w:themeColor="text1"/>
          <w:sz w:val="16"/>
          <w:szCs w:val="16"/>
          <w:lang w:val="hy-AM"/>
        </w:rPr>
        <w:t xml:space="preserve"> 4-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й части 1-й в соответствии с пунктом бездействия, срок не применяется.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br/>
      </w:r>
      <w:r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af-ZA"/>
        </w:rPr>
        <w:t xml:space="preserve">Настоящего заявления, связанные с для получения дополнительной информации вы можете обратиться в </w:t>
      </w:r>
      <w:r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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hAnsi="GHEA Grapalat"/>
          <w:b/>
          <w:sz w:val="16"/>
          <w:szCs w:val="16"/>
          <w:lang w:val="hy-AM"/>
        </w:rPr>
        <w:t>КТ</w:t>
      </w:r>
      <w:r w:rsidRPr="00B8735E">
        <w:rPr>
          <w:rFonts w:ascii="GHEA Grapalat" w:hAnsi="GHEA Grapalat"/>
          <w:b/>
          <w:sz w:val="16"/>
          <w:szCs w:val="16"/>
          <w:lang w:val="af-ZA"/>
        </w:rPr>
        <w:t>-</w:t>
      </w:r>
      <w:r w:rsidRPr="00B8735E">
        <w:rPr>
          <w:rFonts w:ascii="GHEA Grapalat" w:hAnsi="GHEA Grapalat"/>
          <w:b/>
          <w:sz w:val="16"/>
          <w:szCs w:val="16"/>
          <w:lang w:val="hy-AM"/>
        </w:rPr>
        <w:t>САПБ</w:t>
      </w:r>
      <w:r w:rsidRPr="00B8735E">
        <w:rPr>
          <w:rFonts w:ascii="GHEA Grapalat" w:hAnsi="GHEA Grapalat"/>
          <w:b/>
          <w:sz w:val="16"/>
          <w:szCs w:val="16"/>
          <w:lang w:val="af-ZA"/>
        </w:rPr>
        <w:t>-25/07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af-ZA"/>
        </w:rPr>
        <w:t></w:t>
      </w:r>
      <w:r w:rsidRPr="00B8735E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 </w:t>
      </w:r>
      <w:r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af-ZA"/>
        </w:rPr>
        <w:t>кодом оценочной комиссии секретарь</w:t>
      </w:r>
      <w:r w:rsidRPr="00B8735E">
        <w:rPr>
          <w:rFonts w:ascii="GHEA Grapalat" w:eastAsia="Calibri" w:hAnsi="GHEA Grapalat" w:cs="Sylfaen"/>
          <w:color w:val="000000" w:themeColor="text1"/>
          <w:sz w:val="16"/>
          <w:szCs w:val="16"/>
          <w:lang w:val="hy-AM"/>
        </w:rPr>
        <w:t xml:space="preserve">для 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af-ZA"/>
        </w:rPr>
        <w:t>Армине Авакян</w:t>
      </w:r>
      <w:r w:rsidRPr="00B8735E">
        <w:rPr>
          <w:rFonts w:ascii="GHEA Grapalat" w:hAnsi="GHEA Grapalat" w:cs="Sylfaen"/>
          <w:color w:val="000000" w:themeColor="text1"/>
          <w:sz w:val="16"/>
          <w:szCs w:val="16"/>
          <w:lang w:val="hy-AM"/>
        </w:rPr>
        <w:t>в</w:t>
      </w:r>
    </w:p>
    <w:p w:rsidR="00F70E60" w:rsidRPr="00B8735E" w:rsidRDefault="00F70E60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Телефон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` 094033032</w:t>
      </w:r>
    </w:p>
    <w:p w:rsidR="00F70E60" w:rsidRPr="00B8735E" w:rsidRDefault="00F70E60" w:rsidP="00467EA4">
      <w:pPr>
        <w:pStyle w:val="a4"/>
        <w:jc w:val="left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Эл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. </w:t>
      </w:r>
      <w:r w:rsidRPr="00B8735E">
        <w:rPr>
          <w:rFonts w:ascii="GHEA Grapalat" w:hAnsi="GHEA Grapalat" w:cs="Sylfaen"/>
          <w:b/>
          <w:color w:val="000000" w:themeColor="text1"/>
          <w:sz w:val="16"/>
          <w:szCs w:val="16"/>
          <w:lang w:val="af-ZA"/>
        </w:rPr>
        <w:t>E-mail</w:t>
      </w:r>
      <w:r w:rsidRPr="00B8735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 xml:space="preserve"> arminegnumner@gmail.com</w:t>
      </w:r>
    </w:p>
    <w:p w:rsidR="00F70E60" w:rsidRPr="00B8735E" w:rsidRDefault="00F70E60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F70E60" w:rsidRPr="00B8735E" w:rsidRDefault="00F70E60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F70E60" w:rsidRPr="00B8735E" w:rsidRDefault="00F70E60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F70E60" w:rsidRPr="00B8735E" w:rsidRDefault="00F70E60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4E10B7" w:rsidRPr="00B8735E" w:rsidRDefault="004E10B7" w:rsidP="00467EA4">
      <w:pPr>
        <w:pStyle w:val="a4"/>
        <w:jc w:val="lef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bookmarkStart w:id="0" w:name="_GoBack"/>
      <w:bookmarkEnd w:id="0"/>
    </w:p>
    <w:sectPr w:rsidR="004E10B7" w:rsidRPr="00B8735E" w:rsidSect="0092066B">
      <w:pgSz w:w="11906" w:h="16838"/>
      <w:pgMar w:top="450" w:right="296" w:bottom="1134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3F"/>
    <w:rsid w:val="00003ED2"/>
    <w:rsid w:val="00004782"/>
    <w:rsid w:val="000266B0"/>
    <w:rsid w:val="0003041F"/>
    <w:rsid w:val="000700CA"/>
    <w:rsid w:val="000840BD"/>
    <w:rsid w:val="0009295A"/>
    <w:rsid w:val="000A178D"/>
    <w:rsid w:val="000F351F"/>
    <w:rsid w:val="000F7EF6"/>
    <w:rsid w:val="001013D9"/>
    <w:rsid w:val="001210BC"/>
    <w:rsid w:val="0012434E"/>
    <w:rsid w:val="001309CC"/>
    <w:rsid w:val="00164550"/>
    <w:rsid w:val="00167AA2"/>
    <w:rsid w:val="00180812"/>
    <w:rsid w:val="001939D5"/>
    <w:rsid w:val="001A7DC8"/>
    <w:rsid w:val="001B33FA"/>
    <w:rsid w:val="001C611A"/>
    <w:rsid w:val="001D1214"/>
    <w:rsid w:val="001D69A9"/>
    <w:rsid w:val="0020115D"/>
    <w:rsid w:val="00214E28"/>
    <w:rsid w:val="00216B12"/>
    <w:rsid w:val="00270DAB"/>
    <w:rsid w:val="00290876"/>
    <w:rsid w:val="00293714"/>
    <w:rsid w:val="00296C99"/>
    <w:rsid w:val="002A0489"/>
    <w:rsid w:val="002C3786"/>
    <w:rsid w:val="002D6240"/>
    <w:rsid w:val="002E37C5"/>
    <w:rsid w:val="002E464A"/>
    <w:rsid w:val="002E46F9"/>
    <w:rsid w:val="002E5374"/>
    <w:rsid w:val="002F6F00"/>
    <w:rsid w:val="00305956"/>
    <w:rsid w:val="00364A61"/>
    <w:rsid w:val="003758D5"/>
    <w:rsid w:val="003B2D7F"/>
    <w:rsid w:val="003C20C8"/>
    <w:rsid w:val="003D1664"/>
    <w:rsid w:val="003D24AB"/>
    <w:rsid w:val="003F3DC4"/>
    <w:rsid w:val="003F659E"/>
    <w:rsid w:val="004011D4"/>
    <w:rsid w:val="00420EC7"/>
    <w:rsid w:val="00440AE2"/>
    <w:rsid w:val="00463640"/>
    <w:rsid w:val="00467EA4"/>
    <w:rsid w:val="0048534E"/>
    <w:rsid w:val="004D269B"/>
    <w:rsid w:val="004D410A"/>
    <w:rsid w:val="004D4835"/>
    <w:rsid w:val="004D4DDF"/>
    <w:rsid w:val="004E10B7"/>
    <w:rsid w:val="004E3295"/>
    <w:rsid w:val="00502F35"/>
    <w:rsid w:val="00522E2A"/>
    <w:rsid w:val="00544F07"/>
    <w:rsid w:val="005471FF"/>
    <w:rsid w:val="005539F9"/>
    <w:rsid w:val="005601B0"/>
    <w:rsid w:val="005766D5"/>
    <w:rsid w:val="005768F5"/>
    <w:rsid w:val="00576FA2"/>
    <w:rsid w:val="00584EEC"/>
    <w:rsid w:val="005C1B86"/>
    <w:rsid w:val="005C6FFC"/>
    <w:rsid w:val="005D63F1"/>
    <w:rsid w:val="005E2A60"/>
    <w:rsid w:val="005F0A96"/>
    <w:rsid w:val="00640AAA"/>
    <w:rsid w:val="006478A9"/>
    <w:rsid w:val="00653E7A"/>
    <w:rsid w:val="006F0526"/>
    <w:rsid w:val="006F2A17"/>
    <w:rsid w:val="006F75F0"/>
    <w:rsid w:val="00706465"/>
    <w:rsid w:val="0071042C"/>
    <w:rsid w:val="00710871"/>
    <w:rsid w:val="00710A61"/>
    <w:rsid w:val="00720F22"/>
    <w:rsid w:val="0072107D"/>
    <w:rsid w:val="0072247C"/>
    <w:rsid w:val="007301D7"/>
    <w:rsid w:val="00752A62"/>
    <w:rsid w:val="0075491D"/>
    <w:rsid w:val="007868A3"/>
    <w:rsid w:val="007C2EB1"/>
    <w:rsid w:val="007F57C7"/>
    <w:rsid w:val="00840BA8"/>
    <w:rsid w:val="00851A3F"/>
    <w:rsid w:val="008524B7"/>
    <w:rsid w:val="0086377A"/>
    <w:rsid w:val="00865F0F"/>
    <w:rsid w:val="008701CA"/>
    <w:rsid w:val="0087169E"/>
    <w:rsid w:val="008B1DC4"/>
    <w:rsid w:val="008D3282"/>
    <w:rsid w:val="008F3E9D"/>
    <w:rsid w:val="009021BF"/>
    <w:rsid w:val="009135BF"/>
    <w:rsid w:val="0092066B"/>
    <w:rsid w:val="00953113"/>
    <w:rsid w:val="00983C31"/>
    <w:rsid w:val="009C0932"/>
    <w:rsid w:val="009C61FB"/>
    <w:rsid w:val="009E4C14"/>
    <w:rsid w:val="00A14C00"/>
    <w:rsid w:val="00A16D0E"/>
    <w:rsid w:val="00A462AD"/>
    <w:rsid w:val="00A63A22"/>
    <w:rsid w:val="00A65251"/>
    <w:rsid w:val="00A83528"/>
    <w:rsid w:val="00AB226E"/>
    <w:rsid w:val="00AE4ED6"/>
    <w:rsid w:val="00AF25DC"/>
    <w:rsid w:val="00B077BE"/>
    <w:rsid w:val="00B30185"/>
    <w:rsid w:val="00B7047A"/>
    <w:rsid w:val="00B72933"/>
    <w:rsid w:val="00B7418D"/>
    <w:rsid w:val="00B74C68"/>
    <w:rsid w:val="00B76C4B"/>
    <w:rsid w:val="00B83812"/>
    <w:rsid w:val="00B8735E"/>
    <w:rsid w:val="00B92C49"/>
    <w:rsid w:val="00B944FF"/>
    <w:rsid w:val="00BD3E1C"/>
    <w:rsid w:val="00BD5915"/>
    <w:rsid w:val="00BE1E81"/>
    <w:rsid w:val="00BF6AF6"/>
    <w:rsid w:val="00C10E17"/>
    <w:rsid w:val="00C47ADC"/>
    <w:rsid w:val="00C505C5"/>
    <w:rsid w:val="00C50C36"/>
    <w:rsid w:val="00C62AF5"/>
    <w:rsid w:val="00CF1AC0"/>
    <w:rsid w:val="00CF2D8A"/>
    <w:rsid w:val="00CF4942"/>
    <w:rsid w:val="00CF7042"/>
    <w:rsid w:val="00D07C39"/>
    <w:rsid w:val="00D11AB3"/>
    <w:rsid w:val="00D305CB"/>
    <w:rsid w:val="00D642A8"/>
    <w:rsid w:val="00D66434"/>
    <w:rsid w:val="00D9269B"/>
    <w:rsid w:val="00DA0BF5"/>
    <w:rsid w:val="00DA5E13"/>
    <w:rsid w:val="00DA74B9"/>
    <w:rsid w:val="00DB08E6"/>
    <w:rsid w:val="00DB2B9C"/>
    <w:rsid w:val="00DB394A"/>
    <w:rsid w:val="00DB7F83"/>
    <w:rsid w:val="00DD333D"/>
    <w:rsid w:val="00DE0F21"/>
    <w:rsid w:val="00DF18E8"/>
    <w:rsid w:val="00E13D18"/>
    <w:rsid w:val="00E24205"/>
    <w:rsid w:val="00E24BB3"/>
    <w:rsid w:val="00E3732B"/>
    <w:rsid w:val="00E41717"/>
    <w:rsid w:val="00E70406"/>
    <w:rsid w:val="00EB0475"/>
    <w:rsid w:val="00EB4AF9"/>
    <w:rsid w:val="00EB5250"/>
    <w:rsid w:val="00EC20DD"/>
    <w:rsid w:val="00F03A69"/>
    <w:rsid w:val="00F24C53"/>
    <w:rsid w:val="00F45BB7"/>
    <w:rsid w:val="00F54EFF"/>
    <w:rsid w:val="00F63A82"/>
    <w:rsid w:val="00F6561B"/>
    <w:rsid w:val="00F70E60"/>
    <w:rsid w:val="00FB03F8"/>
    <w:rsid w:val="00FD2F33"/>
    <w:rsid w:val="00FE38F6"/>
    <w:rsid w:val="00FE4326"/>
    <w:rsid w:val="00FF1598"/>
    <w:rsid w:val="00FF3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  <w:style w:type="table" w:styleId="a8">
    <w:name w:val="Table Grid"/>
    <w:basedOn w:val="a1"/>
    <w:uiPriority w:val="59"/>
    <w:rsid w:val="00CF2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C1B86"/>
    <w:rPr>
      <w:rFonts w:ascii="Sylfaen" w:hAnsi="Sylfaen"/>
      <w:sz w:val="16"/>
      <w:szCs w:val="16"/>
      <w:lang w:val="en-US"/>
    </w:rPr>
  </w:style>
  <w:style w:type="paragraph" w:styleId="a3">
    <w:name w:val="Normal (Web)"/>
    <w:basedOn w:val="a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unhideWhenUsed/>
    <w:rsid w:val="00467EA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67EA4"/>
    <w:rPr>
      <w:rFonts w:ascii="Sylfaen" w:hAnsi="Sylfaen"/>
      <w:lang w:val="en-US"/>
    </w:rPr>
  </w:style>
  <w:style w:type="character" w:styleId="a6">
    <w:name w:val="Hyperlink"/>
    <w:rsid w:val="00467E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7047A"/>
    <w:pPr>
      <w:ind w:left="720"/>
      <w:contextualSpacing/>
    </w:pPr>
  </w:style>
  <w:style w:type="table" w:styleId="a8">
    <w:name w:val="Table Grid"/>
    <w:basedOn w:val="a1"/>
    <w:uiPriority w:val="59"/>
    <w:rsid w:val="00CF2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1214-BC24-420A-9698-FE0031A9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1231</Words>
  <Characters>7017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Пользователь Intel</cp:lastModifiedBy>
  <cp:revision>4</cp:revision>
  <cp:lastPrinted>2025-08-27T13:19:00Z</cp:lastPrinted>
  <dcterms:created xsi:type="dcterms:W3CDTF">2025-12-05T07:25:00Z</dcterms:created>
  <dcterms:modified xsi:type="dcterms:W3CDTF">2025-12-05T07:33:00Z</dcterms:modified>
</cp:coreProperties>
</file>